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2594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1696B5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2002CEF" wp14:editId="1BC8A02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DADF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3A476EC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67184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E67184" w:rsidRPr="00E67184">
        <w:rPr>
          <w:rFonts w:ascii="Arial" w:hAnsi="Arial" w:cs="Arial"/>
          <w:bCs/>
          <w:color w:val="404040"/>
          <w:sz w:val="24"/>
          <w:szCs w:val="24"/>
        </w:rPr>
        <w:t>Mateo Godínez Hernández.</w:t>
      </w:r>
    </w:p>
    <w:p w14:paraId="37733ABD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67184" w:rsidRPr="00E67184">
        <w:rPr>
          <w:rFonts w:ascii="Arial" w:hAnsi="Arial" w:cs="Arial"/>
          <w:bCs/>
          <w:color w:val="404040"/>
          <w:sz w:val="24"/>
          <w:szCs w:val="24"/>
        </w:rPr>
        <w:t>Licenciatura en Derecho y Ciencias Sociales</w:t>
      </w:r>
    </w:p>
    <w:p w14:paraId="5AA139ED" w14:textId="77777777" w:rsidR="00AB5916" w:rsidRPr="00E6718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67184" w:rsidRPr="00E67184">
        <w:rPr>
          <w:rFonts w:ascii="Arial" w:hAnsi="Arial" w:cs="Arial"/>
          <w:bCs/>
          <w:color w:val="404040"/>
          <w:sz w:val="24"/>
          <w:szCs w:val="24"/>
        </w:rPr>
        <w:t>5188694</w:t>
      </w:r>
    </w:p>
    <w:p w14:paraId="76382E0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6718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67184" w:rsidRPr="00E67184">
        <w:rPr>
          <w:rFonts w:ascii="Arial" w:hAnsi="Arial" w:cs="Arial"/>
          <w:bCs/>
          <w:color w:val="404040"/>
          <w:sz w:val="24"/>
          <w:szCs w:val="24"/>
        </w:rPr>
        <w:t>7898930273</w:t>
      </w:r>
    </w:p>
    <w:p w14:paraId="644BE40B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67184" w:rsidRPr="00E67184">
        <w:rPr>
          <w:rFonts w:ascii="Arial" w:hAnsi="Arial" w:cs="Arial"/>
          <w:bCs/>
          <w:color w:val="404040"/>
          <w:sz w:val="24"/>
          <w:szCs w:val="24"/>
        </w:rPr>
        <w:t>mgodinez1@fiscaliaveracruz.gob.mx</w:t>
      </w:r>
    </w:p>
    <w:p w14:paraId="4E7857B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9CA83B0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92AE036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AB484AE" wp14:editId="7A52EDD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CE8596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8BA7977" w14:textId="77777777" w:rsidR="00E67184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67184">
        <w:rPr>
          <w:rFonts w:ascii="Arial" w:hAnsi="Arial" w:cs="Arial"/>
          <w:b/>
          <w:bCs/>
          <w:color w:val="404040"/>
          <w:sz w:val="24"/>
          <w:szCs w:val="24"/>
        </w:rPr>
        <w:t>1980-1985</w:t>
      </w:r>
    </w:p>
    <w:p w14:paraId="54D2BB25" w14:textId="77777777" w:rsidR="00E67184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67184">
        <w:rPr>
          <w:rFonts w:ascii="Arial" w:hAnsi="Arial" w:cs="Arial"/>
          <w:bCs/>
          <w:color w:val="404040"/>
          <w:sz w:val="24"/>
          <w:szCs w:val="24"/>
        </w:rPr>
        <w:t>Licenciatura en Derecho y Ciencias Sociales.</w:t>
      </w:r>
    </w:p>
    <w:p w14:paraId="33627061" w14:textId="77777777" w:rsidR="00E67184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67184">
        <w:rPr>
          <w:rFonts w:ascii="Arial" w:hAnsi="Arial" w:cs="Arial"/>
          <w:bCs/>
          <w:color w:val="404040"/>
          <w:sz w:val="24"/>
          <w:szCs w:val="24"/>
        </w:rPr>
        <w:t>Universidad Veracruzana.</w:t>
      </w:r>
    </w:p>
    <w:p w14:paraId="627E0F54" w14:textId="77777777" w:rsidR="00E67184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67184">
        <w:rPr>
          <w:rFonts w:ascii="Arial" w:hAnsi="Arial" w:cs="Arial"/>
          <w:bCs/>
          <w:color w:val="404040"/>
          <w:sz w:val="24"/>
          <w:szCs w:val="24"/>
        </w:rPr>
        <w:t>Xalapa, Veracruz.</w:t>
      </w:r>
    </w:p>
    <w:p w14:paraId="191EFE68" w14:textId="77777777" w:rsidR="00E67184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67184">
        <w:rPr>
          <w:rFonts w:ascii="Arial" w:hAnsi="Arial" w:cs="Arial"/>
          <w:bCs/>
          <w:color w:val="404040"/>
          <w:sz w:val="24"/>
          <w:szCs w:val="24"/>
        </w:rPr>
        <w:t xml:space="preserve">Curso Inicial para Ministerio Publico con  duración de 4 meses y 15 días. Del 16 de Mayo al 28 de Septiembre de 2022, en el Instituto de Formación Profesional de la Fiscalía General del Estado en Xalapa, Veracruz. </w:t>
      </w:r>
    </w:p>
    <w:p w14:paraId="55129D0B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61F90DA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404DD94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A7C0B6E" wp14:editId="63CF543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9B53D34" w14:textId="77777777" w:rsidR="00BB2BF2" w:rsidRPr="00E6718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8F99D7B" w14:textId="77777777" w:rsidR="00E67184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67184">
        <w:rPr>
          <w:rFonts w:ascii="Arial" w:hAnsi="Arial" w:cs="Arial"/>
          <w:b/>
          <w:bCs/>
          <w:color w:val="404040"/>
          <w:sz w:val="24"/>
          <w:szCs w:val="24"/>
        </w:rPr>
        <w:t>1987 a 1993</w:t>
      </w:r>
    </w:p>
    <w:p w14:paraId="6B1B23E4" w14:textId="77777777" w:rsidR="00E67184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67184">
        <w:rPr>
          <w:rFonts w:ascii="Arial" w:hAnsi="Arial" w:cs="Arial"/>
          <w:bCs/>
          <w:color w:val="404040"/>
          <w:sz w:val="24"/>
          <w:szCs w:val="24"/>
        </w:rPr>
        <w:t>Juez Mixto Municipal de Chicontepec, Veracruz.</w:t>
      </w:r>
    </w:p>
    <w:p w14:paraId="0B3CC21D" w14:textId="77777777" w:rsidR="00E67184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1993 al 2014</w:t>
      </w:r>
    </w:p>
    <w:p w14:paraId="34EF95BF" w14:textId="77777777" w:rsidR="00E67184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67184">
        <w:rPr>
          <w:rFonts w:ascii="Arial" w:hAnsi="Arial" w:cs="Arial"/>
          <w:bCs/>
          <w:color w:val="404040"/>
          <w:sz w:val="24"/>
          <w:szCs w:val="24"/>
        </w:rPr>
        <w:t xml:space="preserve">Oficial Secretario de la Procuraduría General del Estado de Veracruz. </w:t>
      </w:r>
    </w:p>
    <w:p w14:paraId="6650979A" w14:textId="77777777" w:rsidR="00747B33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67184">
        <w:rPr>
          <w:rFonts w:ascii="Arial" w:hAnsi="Arial" w:cs="Arial"/>
          <w:b/>
          <w:bCs/>
          <w:color w:val="404040"/>
          <w:sz w:val="24"/>
          <w:szCs w:val="24"/>
        </w:rPr>
        <w:t>2015 a 2019</w:t>
      </w:r>
    </w:p>
    <w:p w14:paraId="3CD4D945" w14:textId="77777777" w:rsidR="00747B33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67184">
        <w:rPr>
          <w:rFonts w:ascii="Arial" w:hAnsi="Arial" w:cs="Arial"/>
          <w:bCs/>
          <w:color w:val="404040"/>
          <w:sz w:val="24"/>
          <w:szCs w:val="24"/>
        </w:rPr>
        <w:t>Fiscal Adscrito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en la Fiscalía General del Estado de Veracruz</w:t>
      </w:r>
    </w:p>
    <w:p w14:paraId="4C9FFC3D" w14:textId="77777777" w:rsidR="00747B33" w:rsidRPr="00BA21B4" w:rsidRDefault="00747B33" w:rsidP="00BB2BF2">
      <w:pPr>
        <w:rPr>
          <w:sz w:val="24"/>
          <w:szCs w:val="24"/>
        </w:rPr>
      </w:pPr>
    </w:p>
    <w:p w14:paraId="309C97A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3DE0F2E" wp14:editId="18F92BB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2721C23" w14:textId="77777777" w:rsidR="00E67184" w:rsidRDefault="00E67184" w:rsidP="00E67184">
      <w:pPr>
        <w:spacing w:after="0"/>
        <w:jc w:val="both"/>
        <w:rPr>
          <w:rFonts w:ascii="Rockwell" w:hAnsi="Rockwell"/>
          <w:b/>
          <w:lang w:val="es-ES_tradnl"/>
        </w:rPr>
      </w:pPr>
    </w:p>
    <w:p w14:paraId="6EAE2EF9" w14:textId="77777777" w:rsidR="00E67184" w:rsidRPr="00E67184" w:rsidRDefault="00E67184" w:rsidP="00E6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67184">
        <w:rPr>
          <w:rFonts w:ascii="Arial" w:hAnsi="Arial" w:cs="Arial"/>
          <w:bCs/>
          <w:color w:val="404040"/>
          <w:sz w:val="24"/>
          <w:szCs w:val="24"/>
        </w:rPr>
        <w:t>Derecho Penal y Derecho Procesal Penal.</w:t>
      </w:r>
    </w:p>
    <w:p w14:paraId="2B4CF282" w14:textId="77777777" w:rsidR="006B643A" w:rsidRPr="00E67184" w:rsidRDefault="006B643A" w:rsidP="00E67184">
      <w:pPr>
        <w:rPr>
          <w:sz w:val="24"/>
          <w:szCs w:val="24"/>
          <w:lang w:val="es-ES_tradnl"/>
        </w:rPr>
      </w:pPr>
    </w:p>
    <w:sectPr w:rsidR="006B643A" w:rsidRPr="00E6718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E5EF" w14:textId="77777777" w:rsidR="00603251" w:rsidRDefault="00603251" w:rsidP="00AB5916">
      <w:pPr>
        <w:spacing w:after="0" w:line="240" w:lineRule="auto"/>
      </w:pPr>
      <w:r>
        <w:separator/>
      </w:r>
    </w:p>
  </w:endnote>
  <w:endnote w:type="continuationSeparator" w:id="0">
    <w:p w14:paraId="76156441" w14:textId="77777777" w:rsidR="00603251" w:rsidRDefault="0060325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600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6DD6A3C" wp14:editId="1741536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95CF" w14:textId="77777777" w:rsidR="00603251" w:rsidRDefault="00603251" w:rsidP="00AB5916">
      <w:pPr>
        <w:spacing w:after="0" w:line="240" w:lineRule="auto"/>
      </w:pPr>
      <w:r>
        <w:separator/>
      </w:r>
    </w:p>
  </w:footnote>
  <w:footnote w:type="continuationSeparator" w:id="0">
    <w:p w14:paraId="49799393" w14:textId="77777777" w:rsidR="00603251" w:rsidRDefault="0060325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904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49939BD" wp14:editId="1548D9EF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03251"/>
    <w:rsid w:val="006B6226"/>
    <w:rsid w:val="006B643A"/>
    <w:rsid w:val="006C2CDA"/>
    <w:rsid w:val="00723B67"/>
    <w:rsid w:val="00726727"/>
    <w:rsid w:val="00747B33"/>
    <w:rsid w:val="00785C57"/>
    <w:rsid w:val="008022D0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67184"/>
    <w:rsid w:val="00E71AD8"/>
    <w:rsid w:val="00EA5918"/>
    <w:rsid w:val="00F5235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9EFEE"/>
  <w15:docId w15:val="{C60BEDCC-773B-410D-8E8D-FA615BD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7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2023-07-04T17:57:00Z</dcterms:created>
  <dcterms:modified xsi:type="dcterms:W3CDTF">2023-07-04T17:57:00Z</dcterms:modified>
</cp:coreProperties>
</file>